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FBD7" w14:textId="1F798053" w:rsidR="008571B5" w:rsidRPr="00A60A22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A60A22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A121D" w:rsidRPr="00A60A22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MAG</w:t>
      </w:r>
      <w:r w:rsidR="00BB0315" w:rsidRPr="00A60A22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t xml:space="preserve"> </w:t>
      </w:r>
      <w:r w:rsidR="007F7140" w:rsidRPr="00A60A22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0A5E5F" w:rsidRPr="000A5E5F">
        <w:rPr>
          <w:rFonts w:cstheme="minorHAnsi"/>
          <w:b/>
          <w:bCs/>
          <w:color w:val="EB8215"/>
          <w:sz w:val="28"/>
          <w:szCs w:val="28"/>
          <w:lang w:val="en-GB"/>
        </w:rPr>
        <w:t>Электро-магнитный замок с ручками</w:t>
      </w:r>
    </w:p>
    <w:p w14:paraId="4BB94C29" w14:textId="52C388F6" w:rsidR="00F57826" w:rsidRPr="00A60A22" w:rsidRDefault="000A5E5F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0A5E5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Спецификации</w:t>
      </w:r>
    </w:p>
    <w:p w14:paraId="27256E2E" w14:textId="3B8D253F" w:rsidR="000A5E5F" w:rsidRPr="000A5E5F" w:rsidRDefault="000A5E5F" w:rsidP="000A5E5F">
      <w:pPr>
        <w:pStyle w:val="Bullets"/>
        <w:rPr>
          <w:rFonts w:ascii="Calibri" w:hAnsi="Calibri" w:cs="Calibri"/>
        </w:rPr>
      </w:pPr>
      <w:r w:rsidRPr="000A5E5F">
        <w:rPr>
          <w:rFonts w:ascii="Calibri" w:hAnsi="Calibri" w:cs="Calibri"/>
        </w:rPr>
        <w:t>Магнитный замок должен поставляться в комплекте с парой ручек.</w:t>
      </w:r>
    </w:p>
    <w:p w14:paraId="62009FCB" w14:textId="4F6CA241" w:rsidR="000A5E5F" w:rsidRPr="000A5E5F" w:rsidRDefault="000A5E5F" w:rsidP="000A5E5F">
      <w:pPr>
        <w:pStyle w:val="Bullets"/>
        <w:rPr>
          <w:rFonts w:ascii="Calibri" w:hAnsi="Calibri" w:cs="Calibri"/>
        </w:rPr>
      </w:pPr>
      <w:r w:rsidRPr="000A5E5F">
        <w:rPr>
          <w:rFonts w:ascii="Calibri" w:hAnsi="Calibri" w:cs="Calibri"/>
        </w:rPr>
        <w:t>Магнитный замок должен быть доступен только в версии «fail-open» («без электричества открыт»).</w:t>
      </w:r>
    </w:p>
    <w:p w14:paraId="4CFF1AB8" w14:textId="65B832C2" w:rsidR="000A5E5F" w:rsidRPr="000A5E5F" w:rsidRDefault="000A5E5F" w:rsidP="000A5E5F">
      <w:pPr>
        <w:pStyle w:val="Bullets"/>
        <w:rPr>
          <w:rFonts w:ascii="Calibri" w:hAnsi="Calibri" w:cs="Calibri"/>
        </w:rPr>
      </w:pPr>
      <w:r w:rsidRPr="000A5E5F">
        <w:rPr>
          <w:rFonts w:ascii="Calibri" w:hAnsi="Calibri" w:cs="Calibri"/>
        </w:rPr>
        <w:t>Магнитный замок должен гарантировать легкое открывание благодаря системе отталкивания для предотвращения остаточного магнетизма.</w:t>
      </w:r>
    </w:p>
    <w:p w14:paraId="71B0D4DD" w14:textId="5B636D68" w:rsidR="000A5E5F" w:rsidRPr="000A5E5F" w:rsidRDefault="000A5E5F" w:rsidP="000A5E5F">
      <w:pPr>
        <w:pStyle w:val="Bullets"/>
        <w:rPr>
          <w:rFonts w:ascii="Calibri" w:hAnsi="Calibri" w:cs="Calibri"/>
        </w:rPr>
      </w:pPr>
      <w:r w:rsidRPr="000A5E5F">
        <w:rPr>
          <w:rFonts w:ascii="Calibri" w:hAnsi="Calibri" w:cs="Calibri"/>
        </w:rPr>
        <w:t xml:space="preserve">Магнитный замок должен быть защищен от вандализма благодаря возвышенному краю корпуса замка. </w:t>
      </w:r>
    </w:p>
    <w:p w14:paraId="27E32231" w14:textId="29FDBC1B" w:rsidR="000A5E5F" w:rsidRPr="000A5E5F" w:rsidRDefault="000A5E5F" w:rsidP="000A5E5F">
      <w:pPr>
        <w:pStyle w:val="Bullets"/>
        <w:rPr>
          <w:rFonts w:ascii="Calibri" w:hAnsi="Calibri" w:cs="Calibri"/>
        </w:rPr>
      </w:pPr>
      <w:r w:rsidRPr="000A5E5F">
        <w:rPr>
          <w:rFonts w:ascii="Calibri" w:hAnsi="Calibri" w:cs="Calibri"/>
        </w:rPr>
        <w:t>Магнитный замок должен быть доступен в раскраске черного (RAL 9005), зеленого (RAL 6005) и серебристого цвета.</w:t>
      </w:r>
    </w:p>
    <w:p w14:paraId="4FA367AC" w14:textId="7FF599DF" w:rsidR="000A5E5F" w:rsidRPr="000A5E5F" w:rsidRDefault="000A5E5F" w:rsidP="000A5E5F">
      <w:pPr>
        <w:pStyle w:val="Bullets"/>
        <w:rPr>
          <w:rFonts w:ascii="Calibri" w:hAnsi="Calibri" w:cs="Calibri"/>
        </w:rPr>
      </w:pPr>
      <w:r w:rsidRPr="000A5E5F">
        <w:rPr>
          <w:rFonts w:ascii="Calibri" w:hAnsi="Calibri" w:cs="Calibri"/>
        </w:rPr>
        <w:t>Магнитный замок должен быть разработан и произведен в Европе или США.</w:t>
      </w:r>
    </w:p>
    <w:p w14:paraId="02514017" w14:textId="5186B9BE" w:rsidR="00FB5FA5" w:rsidRPr="00A60A22" w:rsidRDefault="000A5E5F" w:rsidP="000A5E5F">
      <w:pPr>
        <w:pStyle w:val="Bullets"/>
        <w:rPr>
          <w:rFonts w:ascii="Calibri" w:hAnsi="Calibri" w:cs="Calibri"/>
        </w:rPr>
      </w:pPr>
      <w:r w:rsidRPr="000A5E5F">
        <w:rPr>
          <w:rFonts w:ascii="Calibri" w:hAnsi="Calibri" w:cs="Calibri"/>
        </w:rPr>
        <w:t>Магнитный замок должен требовать для работы силу тока 460 мА / 12 В либо 230 мА / 24 В.</w:t>
      </w:r>
    </w:p>
    <w:p w14:paraId="1A4C57D0" w14:textId="5A6DC8C6" w:rsidR="007F7140" w:rsidRPr="00A60A22" w:rsidRDefault="000A5E5F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0A5E5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Производительность</w:t>
      </w:r>
    </w:p>
    <w:p w14:paraId="6B60C9B5" w14:textId="22B1688D" w:rsidR="000A5E5F" w:rsidRPr="000A5E5F" w:rsidRDefault="000A5E5F" w:rsidP="000A5E5F">
      <w:pPr>
        <w:pStyle w:val="Bullets"/>
        <w:rPr>
          <w:rFonts w:ascii="Calibri" w:hAnsi="Calibri" w:cs="Calibri"/>
        </w:rPr>
      </w:pPr>
      <w:bookmarkStart w:id="0" w:name="_Hlk515626257"/>
      <w:r w:rsidRPr="000A5E5F">
        <w:rPr>
          <w:rFonts w:ascii="Calibri" w:hAnsi="Calibri" w:cs="Calibri"/>
        </w:rPr>
        <w:t xml:space="preserve">Магнитный замок должен быть реально протестирован на гарантированное выдерживаемое усилие тяги в </w:t>
      </w:r>
      <w:r w:rsidR="001663E2">
        <w:rPr>
          <w:rFonts w:ascii="Calibri" w:hAnsi="Calibri" w:cs="Calibri"/>
        </w:rPr>
        <w:t>30</w:t>
      </w:r>
      <w:r w:rsidRPr="000A5E5F">
        <w:rPr>
          <w:rFonts w:ascii="Calibri" w:hAnsi="Calibri" w:cs="Calibri"/>
        </w:rPr>
        <w:t xml:space="preserve">0 кг либо в </w:t>
      </w:r>
      <w:r w:rsidR="001663E2">
        <w:rPr>
          <w:rFonts w:ascii="Calibri" w:hAnsi="Calibri" w:cs="Calibri"/>
        </w:rPr>
        <w:t>6</w:t>
      </w:r>
      <w:r w:rsidRPr="000A5E5F">
        <w:rPr>
          <w:rFonts w:ascii="Calibri" w:hAnsi="Calibri" w:cs="Calibri"/>
        </w:rPr>
        <w:t>00 кг.</w:t>
      </w:r>
    </w:p>
    <w:p w14:paraId="7B27190A" w14:textId="34161EC5" w:rsidR="000A5E5F" w:rsidRPr="000A5E5F" w:rsidRDefault="000A5E5F" w:rsidP="000A5E5F">
      <w:pPr>
        <w:pStyle w:val="Bullets"/>
        <w:rPr>
          <w:rFonts w:ascii="Calibri" w:hAnsi="Calibri" w:cs="Calibri"/>
        </w:rPr>
      </w:pPr>
      <w:r w:rsidRPr="000A5E5F">
        <w:rPr>
          <w:rFonts w:ascii="Calibri" w:hAnsi="Calibri" w:cs="Calibri"/>
        </w:rPr>
        <w:t>Магнитный замок должен быть разработан специально для использования в уличных условиях и должен быть устойчив к экстримальным погодным условиям.</w:t>
      </w:r>
    </w:p>
    <w:p w14:paraId="25F8913E" w14:textId="5F18B8B6" w:rsidR="000A5E5F" w:rsidRPr="000A5E5F" w:rsidRDefault="000A5E5F" w:rsidP="000A5E5F">
      <w:pPr>
        <w:pStyle w:val="Bullets"/>
        <w:rPr>
          <w:rFonts w:ascii="Calibri" w:hAnsi="Calibri" w:cs="Calibri"/>
        </w:rPr>
      </w:pPr>
      <w:r w:rsidRPr="000A5E5F">
        <w:rPr>
          <w:rFonts w:ascii="Calibri" w:hAnsi="Calibri" w:cs="Calibri"/>
        </w:rPr>
        <w:t>Магнитный замок должен обладать специальным двуслойным защитным покрытием, разработанным для уличных условий.</w:t>
      </w:r>
    </w:p>
    <w:p w14:paraId="4BE8ADB2" w14:textId="20CA363A" w:rsidR="000A5E5F" w:rsidRPr="000A5E5F" w:rsidRDefault="000A5E5F" w:rsidP="000A5E5F">
      <w:pPr>
        <w:pStyle w:val="Bullets"/>
        <w:rPr>
          <w:rFonts w:ascii="Calibri" w:hAnsi="Calibri" w:cs="Calibri"/>
        </w:rPr>
      </w:pPr>
      <w:r w:rsidRPr="000A5E5F">
        <w:rPr>
          <w:rFonts w:ascii="Calibri" w:hAnsi="Calibri" w:cs="Calibri"/>
        </w:rPr>
        <w:t>Магнитный замок должен быть протестирован на 500,000 движений.</w:t>
      </w:r>
    </w:p>
    <w:p w14:paraId="7DE3D938" w14:textId="76131078" w:rsidR="007F7140" w:rsidRPr="00A60A22" w:rsidRDefault="000A5E5F" w:rsidP="000A5E5F">
      <w:pPr>
        <w:pStyle w:val="Bullets"/>
        <w:rPr>
          <w:rFonts w:ascii="Calibri" w:hAnsi="Calibri" w:cs="Calibri"/>
        </w:rPr>
      </w:pPr>
      <w:r w:rsidRPr="000A5E5F">
        <w:rPr>
          <w:rFonts w:ascii="Calibri" w:hAnsi="Calibri" w:cs="Calibri"/>
        </w:rPr>
        <w:t>Гарантия производителя на магнитный замок должна составлять 2 года.</w:t>
      </w:r>
    </w:p>
    <w:bookmarkEnd w:id="0"/>
    <w:p w14:paraId="29114802" w14:textId="3446CE6E" w:rsidR="007E43F1" w:rsidRPr="00A60A22" w:rsidRDefault="000A5E5F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0A5E5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УСТАНОВКА</w:t>
      </w:r>
    </w:p>
    <w:p w14:paraId="7D40D6E4" w14:textId="77777777" w:rsidR="000A5E5F" w:rsidRPr="000A5E5F" w:rsidRDefault="000A5E5F" w:rsidP="000A5E5F">
      <w:pPr>
        <w:pStyle w:val="Bullets"/>
        <w:rPr>
          <w:rFonts w:ascii="Calibri" w:hAnsi="Calibri" w:cs="Calibri"/>
        </w:rPr>
      </w:pPr>
      <w:bookmarkStart w:id="1" w:name="_Hlk515626267"/>
      <w:r w:rsidRPr="000A5E5F">
        <w:rPr>
          <w:rFonts w:ascii="Calibri" w:hAnsi="Calibri" w:cs="Calibri"/>
        </w:rPr>
        <w:t>Установка магнитного замка не должна требовать сварки.</w:t>
      </w:r>
    </w:p>
    <w:p w14:paraId="3B80E1EA" w14:textId="77777777" w:rsidR="000A5E5F" w:rsidRPr="000A5E5F" w:rsidRDefault="000A5E5F" w:rsidP="000A5E5F">
      <w:pPr>
        <w:pStyle w:val="Bullets"/>
        <w:rPr>
          <w:rFonts w:ascii="Calibri" w:hAnsi="Calibri" w:cs="Calibri"/>
        </w:rPr>
      </w:pPr>
      <w:r w:rsidRPr="000A5E5F">
        <w:rPr>
          <w:rFonts w:ascii="Calibri" w:hAnsi="Calibri" w:cs="Calibri"/>
        </w:rPr>
        <w:t>Магнитный замок должен устанавливаться двумя креплениями с болтами из нержавеющей стали.</w:t>
      </w:r>
    </w:p>
    <w:p w14:paraId="31E50BBF" w14:textId="5A6795DD" w:rsidR="0087785F" w:rsidRPr="00A60A22" w:rsidRDefault="000A5E5F" w:rsidP="000A5E5F">
      <w:pPr>
        <w:pStyle w:val="Bullets"/>
        <w:rPr>
          <w:rFonts w:ascii="Calibri" w:hAnsi="Calibri" w:cs="Calibri"/>
        </w:rPr>
      </w:pPr>
      <w:r w:rsidRPr="000A5E5F">
        <w:rPr>
          <w:rFonts w:ascii="Calibri" w:hAnsi="Calibri" w:cs="Calibri"/>
        </w:rPr>
        <w:t>Видео-инструкция по установке должна быть доступна для наглядной помощи при установке.</w:t>
      </w:r>
    </w:p>
    <w:bookmarkEnd w:id="1"/>
    <w:p w14:paraId="51ED780C" w14:textId="1B3B2301" w:rsidR="00332256" w:rsidRPr="00A60A22" w:rsidRDefault="000A5E5F" w:rsidP="00DD505A">
      <w:pPr>
        <w:pStyle w:val="Pa1"/>
        <w:spacing w:before="240" w:after="120"/>
        <w:rPr>
          <w:lang w:val="en-US"/>
        </w:rPr>
      </w:pPr>
      <w:r w:rsidRPr="000A5E5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Материал</w:t>
      </w:r>
    </w:p>
    <w:p w14:paraId="6A67597C" w14:textId="77777777" w:rsidR="000A5E5F" w:rsidRPr="000A5E5F" w:rsidRDefault="000A5E5F" w:rsidP="000A5E5F">
      <w:pPr>
        <w:pStyle w:val="Bullets"/>
        <w:rPr>
          <w:rFonts w:ascii="Calibri" w:hAnsi="Calibri" w:cs="Calibri"/>
        </w:rPr>
      </w:pPr>
      <w:bookmarkStart w:id="2" w:name="_Hlk516124768"/>
      <w:r>
        <w:rPr>
          <w:rFonts w:ascii="Calibri" w:hAnsi="Calibri" w:cs="Calibri"/>
        </w:rPr>
        <w:t>Магнитный</w:t>
      </w:r>
      <w:r>
        <w:t xml:space="preserve"> </w:t>
      </w:r>
      <w:r>
        <w:rPr>
          <w:rFonts w:ascii="Calibri" w:hAnsi="Calibri" w:cs="Calibri"/>
        </w:rPr>
        <w:t>замок</w:t>
      </w:r>
      <w:r>
        <w:t xml:space="preserve"> </w:t>
      </w:r>
      <w:r>
        <w:rPr>
          <w:rFonts w:ascii="Calibri" w:hAnsi="Calibri" w:cs="Calibri"/>
        </w:rPr>
        <w:t>должен</w:t>
      </w:r>
      <w:r>
        <w:t xml:space="preserve"> </w:t>
      </w:r>
      <w:r>
        <w:rPr>
          <w:rFonts w:ascii="Calibri" w:hAnsi="Calibri" w:cs="Calibri"/>
        </w:rPr>
        <w:t>быть</w:t>
      </w:r>
      <w:r>
        <w:t xml:space="preserve"> </w:t>
      </w:r>
      <w:r>
        <w:rPr>
          <w:rFonts w:ascii="Calibri" w:hAnsi="Calibri" w:cs="Calibri"/>
        </w:rPr>
        <w:t>сертифицирован</w:t>
      </w:r>
      <w:r>
        <w:t xml:space="preserve"> </w:t>
      </w:r>
      <w:r>
        <w:rPr>
          <w:rFonts w:ascii="Calibri" w:hAnsi="Calibri" w:cs="Calibri"/>
        </w:rPr>
        <w:t>официальной</w:t>
      </w:r>
      <w:r>
        <w:t xml:space="preserve"> </w:t>
      </w:r>
      <w:r>
        <w:rPr>
          <w:rFonts w:ascii="Calibri" w:hAnsi="Calibri" w:cs="Calibri"/>
        </w:rPr>
        <w:t>инстанцией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стойкость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коррозии</w:t>
      </w:r>
      <w:r>
        <w:t xml:space="preserve"> </w:t>
      </w:r>
      <w:r w:rsidRPr="000A5E5F">
        <w:rPr>
          <w:rFonts w:ascii="Calibri" w:hAnsi="Calibri" w:cs="Calibri"/>
        </w:rPr>
        <w:t>500</w:t>
      </w:r>
      <w:r>
        <w:rPr>
          <w:rFonts w:ascii="Calibri" w:hAnsi="Calibri" w:cs="Calibri"/>
        </w:rPr>
        <w:t>ч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камере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соляного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тумана</w:t>
      </w:r>
      <w:r w:rsidRPr="000A5E5F">
        <w:rPr>
          <w:rFonts w:ascii="Calibri" w:hAnsi="Calibri" w:cs="Calibri"/>
        </w:rPr>
        <w:t>.</w:t>
      </w:r>
    </w:p>
    <w:p w14:paraId="19E0E349" w14:textId="77777777" w:rsidR="000A5E5F" w:rsidRPr="000A5E5F" w:rsidRDefault="000A5E5F" w:rsidP="000A5E5F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Магнитный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замок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должен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быть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произведен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из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алюминиевого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корпуса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порошковым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напылением</w:t>
      </w:r>
      <w:r w:rsidRPr="000A5E5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произведенным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соответствии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со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стандартами</w:t>
      </w:r>
      <w:r w:rsidRPr="000A5E5F">
        <w:rPr>
          <w:rFonts w:ascii="Calibri" w:hAnsi="Calibri" w:cs="Calibri"/>
        </w:rPr>
        <w:t xml:space="preserve"> Qualicoat.</w:t>
      </w:r>
    </w:p>
    <w:p w14:paraId="637C16F3" w14:textId="77777777" w:rsidR="000A5E5F" w:rsidRPr="000A5E5F" w:rsidRDefault="000A5E5F" w:rsidP="000A5E5F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Магнитный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замок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должен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быть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полностью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пыле</w:t>
      </w:r>
      <w:r w:rsidRPr="000A5E5F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и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водонепроницаемым</w:t>
      </w:r>
      <w:r w:rsidRPr="000A5E5F">
        <w:rPr>
          <w:rFonts w:ascii="Calibri" w:hAnsi="Calibri" w:cs="Calibri"/>
        </w:rPr>
        <w:t xml:space="preserve"> (IP68).</w:t>
      </w:r>
    </w:p>
    <w:p w14:paraId="2F016799" w14:textId="2A89414B" w:rsidR="0087785F" w:rsidRPr="00A60A22" w:rsidRDefault="000A5E5F" w:rsidP="000A5E5F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Магнитный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замок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должен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иметь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сопротивляемость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дисколорации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УФ</w:t>
      </w:r>
      <w:r w:rsidRPr="000A5E5F">
        <w:rPr>
          <w:rFonts w:ascii="Calibri" w:hAnsi="Calibri" w:cs="Calibri"/>
        </w:rPr>
        <w:t>-</w:t>
      </w:r>
      <w:r>
        <w:rPr>
          <w:rFonts w:ascii="Calibri" w:hAnsi="Calibri" w:cs="Calibri"/>
        </w:rPr>
        <w:t>излучения</w:t>
      </w:r>
      <w:r w:rsidRPr="000A5E5F">
        <w:rPr>
          <w:rFonts w:ascii="Calibri" w:hAnsi="Calibri" w:cs="Calibri"/>
        </w:rPr>
        <w:t xml:space="preserve"> 500</w:t>
      </w:r>
      <w:r>
        <w:rPr>
          <w:rFonts w:ascii="Calibri" w:hAnsi="Calibri" w:cs="Calibri"/>
        </w:rPr>
        <w:t>ч</w:t>
      </w:r>
      <w:r w:rsidRPr="000A5E5F">
        <w:rPr>
          <w:rFonts w:ascii="Calibri" w:hAnsi="Calibri" w:cs="Calibri"/>
        </w:rPr>
        <w:t xml:space="preserve"> </w:t>
      </w:r>
      <w:r w:rsidR="0087785F" w:rsidRPr="00A60A22">
        <w:rPr>
          <w:rFonts w:ascii="Calibri" w:hAnsi="Calibri" w:cs="Calibri"/>
        </w:rPr>
        <w:t xml:space="preserve"> </w:t>
      </w:r>
    </w:p>
    <w:bookmarkEnd w:id="2"/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10A8" w14:textId="77777777" w:rsidR="00931837" w:rsidRDefault="00931837" w:rsidP="0055711E">
      <w:pPr>
        <w:spacing w:after="0" w:line="240" w:lineRule="auto"/>
      </w:pPr>
      <w:r>
        <w:separator/>
      </w:r>
    </w:p>
  </w:endnote>
  <w:endnote w:type="continuationSeparator" w:id="0">
    <w:p w14:paraId="17A9B533" w14:textId="77777777" w:rsidR="00931837" w:rsidRDefault="00931837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feXwIAADQ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83B9" w14:textId="77777777" w:rsidR="00931837" w:rsidRDefault="00931837" w:rsidP="0055711E">
      <w:pPr>
        <w:spacing w:after="0" w:line="240" w:lineRule="auto"/>
      </w:pPr>
      <w:r>
        <w:separator/>
      </w:r>
    </w:p>
  </w:footnote>
  <w:footnote w:type="continuationSeparator" w:id="0">
    <w:p w14:paraId="16A40871" w14:textId="77777777" w:rsidR="00931837" w:rsidRDefault="00931837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66711"/>
    <w:multiLevelType w:val="hybridMultilevel"/>
    <w:tmpl w:val="105E4D38"/>
    <w:lvl w:ilvl="0" w:tplc="C928A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A5E5F"/>
    <w:rsid w:val="000B2B07"/>
    <w:rsid w:val="00122954"/>
    <w:rsid w:val="001663E2"/>
    <w:rsid w:val="0018584C"/>
    <w:rsid w:val="00191D92"/>
    <w:rsid w:val="001D1D91"/>
    <w:rsid w:val="002359F6"/>
    <w:rsid w:val="002E3005"/>
    <w:rsid w:val="00332256"/>
    <w:rsid w:val="003B244A"/>
    <w:rsid w:val="003C1F31"/>
    <w:rsid w:val="0040771B"/>
    <w:rsid w:val="00464082"/>
    <w:rsid w:val="00485CED"/>
    <w:rsid w:val="004A32B5"/>
    <w:rsid w:val="004B3EDE"/>
    <w:rsid w:val="004C60CF"/>
    <w:rsid w:val="004C7EF3"/>
    <w:rsid w:val="0055711E"/>
    <w:rsid w:val="005A4F36"/>
    <w:rsid w:val="005C7397"/>
    <w:rsid w:val="00642C91"/>
    <w:rsid w:val="006E7691"/>
    <w:rsid w:val="007269B5"/>
    <w:rsid w:val="0076172A"/>
    <w:rsid w:val="007A36B2"/>
    <w:rsid w:val="007E271E"/>
    <w:rsid w:val="007E43F1"/>
    <w:rsid w:val="007F7140"/>
    <w:rsid w:val="0082638E"/>
    <w:rsid w:val="00851B9D"/>
    <w:rsid w:val="008560E7"/>
    <w:rsid w:val="008571B5"/>
    <w:rsid w:val="0087785F"/>
    <w:rsid w:val="008C6A4A"/>
    <w:rsid w:val="00915CB2"/>
    <w:rsid w:val="00931837"/>
    <w:rsid w:val="0096348A"/>
    <w:rsid w:val="00965619"/>
    <w:rsid w:val="00A02D22"/>
    <w:rsid w:val="00A30A2A"/>
    <w:rsid w:val="00A31BF9"/>
    <w:rsid w:val="00A45632"/>
    <w:rsid w:val="00A60A22"/>
    <w:rsid w:val="00A64315"/>
    <w:rsid w:val="00AA3F75"/>
    <w:rsid w:val="00B027BB"/>
    <w:rsid w:val="00B92978"/>
    <w:rsid w:val="00BB0315"/>
    <w:rsid w:val="00BD11E9"/>
    <w:rsid w:val="00C26137"/>
    <w:rsid w:val="00C77E6F"/>
    <w:rsid w:val="00CC2950"/>
    <w:rsid w:val="00CD230B"/>
    <w:rsid w:val="00D53528"/>
    <w:rsid w:val="00D765A4"/>
    <w:rsid w:val="00D82671"/>
    <w:rsid w:val="00D95F37"/>
    <w:rsid w:val="00DA4FBB"/>
    <w:rsid w:val="00DD505A"/>
    <w:rsid w:val="00DF2862"/>
    <w:rsid w:val="00E10401"/>
    <w:rsid w:val="00E129E3"/>
    <w:rsid w:val="00E57A31"/>
    <w:rsid w:val="00E67F2D"/>
    <w:rsid w:val="00ED37DE"/>
    <w:rsid w:val="00F57826"/>
    <w:rsid w:val="00F74943"/>
    <w:rsid w:val="00F772CD"/>
    <w:rsid w:val="00FA0841"/>
    <w:rsid w:val="00FA121D"/>
    <w:rsid w:val="00FB5FA5"/>
    <w:rsid w:val="00FC6792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05"/>
    <w:rPr>
      <w:rFonts w:ascii="Segoe UI" w:hAnsi="Segoe UI" w:cs="Segoe UI"/>
      <w:sz w:val="18"/>
      <w:szCs w:val="18"/>
      <w:lang w:val="nl-BE"/>
    </w:rPr>
  </w:style>
  <w:style w:type="paragraph" w:styleId="ListParagraph">
    <w:name w:val="List Paragraph"/>
    <w:basedOn w:val="Normal"/>
    <w:uiPriority w:val="34"/>
    <w:qFormat/>
    <w:rsid w:val="000A5E5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Arno Mattelaer</cp:lastModifiedBy>
  <cp:revision>16</cp:revision>
  <cp:lastPrinted>2018-06-22T09:18:00Z</cp:lastPrinted>
  <dcterms:created xsi:type="dcterms:W3CDTF">2018-06-01T12:57:00Z</dcterms:created>
  <dcterms:modified xsi:type="dcterms:W3CDTF">2022-01-07T09:37:00Z</dcterms:modified>
</cp:coreProperties>
</file>